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0" w:firstLineChars="0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bookmarkStart w:id="7" w:name="_GoBack"/>
      <w:bookmarkEnd w:id="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359" w:leftChars="163" w:firstLine="0" w:firstLineChars="0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2020年湖北省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中小学电脑制作活动骨干教师线上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359" w:leftChars="163" w:firstLine="2523" w:firstLineChars="700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培训班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课程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</w:pPr>
      <w:bookmarkStart w:id="0" w:name="_Hlk511231184"/>
      <w:r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一、综合课程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</w:pP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《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“互联网+”条件下的创意智造增智模式---2020年湖北省中小学电脑制作活动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创客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项目解读</w:t>
      </w:r>
      <w:r>
        <w:rPr>
          <w:rFonts w:hint="eastAsia" w:ascii="华文仿宋" w:hAnsi="华文仿宋" w:eastAsia="华文仿宋" w:cs="华文仿宋"/>
          <w:bCs/>
          <w:sz w:val="30"/>
          <w:szCs w:val="30"/>
        </w:rPr>
        <w:t>》</w:t>
      </w:r>
      <w:r>
        <w:rPr>
          <w:rFonts w:hint="eastAsia" w:ascii="华文仿宋" w:hAnsi="华文仿宋" w:eastAsia="华文仿宋" w:cs="华文仿宋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仿宋" w:hAnsi="华文仿宋" w:eastAsia="华文仿宋" w:cs="华文仿宋"/>
          <w:bCs/>
          <w:sz w:val="30"/>
          <w:szCs w:val="30"/>
          <w:lang w:eastAsia="zh-CN"/>
        </w:rPr>
      </w:pP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 xml:space="preserve">2. 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《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“实践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探索与创新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”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 xml:space="preserve">---2020年湖北省中小学电脑制作活动机器人项目及人工智能项目解读 </w:t>
      </w:r>
      <w:r>
        <w:rPr>
          <w:rFonts w:hint="eastAsia" w:ascii="华文仿宋" w:hAnsi="华文仿宋" w:eastAsia="华文仿宋" w:cs="华文仿宋"/>
          <w:bCs/>
          <w:sz w:val="30"/>
          <w:szCs w:val="30"/>
        </w:rPr>
        <w:t>》</w:t>
      </w:r>
      <w:r>
        <w:rPr>
          <w:rFonts w:hint="eastAsia" w:ascii="华文仿宋" w:hAnsi="华文仿宋" w:eastAsia="华文仿宋" w:cs="华文仿宋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 xml:space="preserve">3. 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2020年湖北省电脑制作活动概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述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、在线培训有关要求、平台操作有关说明等。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二、通识课程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sz w:val="30"/>
          <w:szCs w:val="30"/>
          <w:lang w:val="en-US" w:eastAsia="zh-CN"/>
        </w:rPr>
        <w:t>（一）</w:t>
      </w:r>
      <w:r>
        <w:rPr>
          <w:rFonts w:hint="default" w:ascii="华文仿宋" w:hAnsi="华文仿宋" w:eastAsia="华文仿宋" w:cs="华文仿宋"/>
          <w:b/>
          <w:bCs w:val="0"/>
          <w:sz w:val="30"/>
          <w:szCs w:val="30"/>
          <w:lang w:val="en-US" w:eastAsia="zh-CN"/>
        </w:rPr>
        <w:t>设计</w:t>
      </w:r>
      <w:r>
        <w:rPr>
          <w:rFonts w:hint="eastAsia" w:ascii="华文仿宋" w:hAnsi="华文仿宋" w:eastAsia="华文仿宋" w:cs="华文仿宋"/>
          <w:b/>
          <w:bCs w:val="0"/>
          <w:sz w:val="30"/>
          <w:szCs w:val="30"/>
          <w:lang w:val="en-US" w:eastAsia="zh-CN"/>
        </w:rPr>
        <w:t>思维创意课程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 xml:space="preserve"> ---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《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建模及数字加工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创意设计》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3Done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建模及数字加工为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青少年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创客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、机器人活动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必不可少的创意设计能力，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其内容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包含三维创意设计及二维切割设计。培训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拟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从设计思维、设计工具使用、优秀创意设计国赛获奖作品解析等层面，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培训提升教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师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基于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D及二维设计的数字化加工技术与水平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</w:pPr>
      <w:bookmarkStart w:id="1" w:name="OLE_LINK4"/>
      <w:bookmarkStart w:id="2" w:name="OLE_LINK3"/>
      <w:r>
        <w:rPr>
          <w:rFonts w:hint="eastAsia" w:ascii="华文仿宋" w:hAnsi="华文仿宋" w:eastAsia="华文仿宋" w:cs="华文仿宋"/>
          <w:b/>
          <w:bCs w:val="0"/>
          <w:sz w:val="30"/>
          <w:szCs w:val="30"/>
          <w:lang w:val="en-US" w:eastAsia="zh-CN"/>
        </w:rPr>
        <w:t>（二）人工智能实践课程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 xml:space="preserve"> ---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《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机甲大师基础课程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》</w:t>
      </w:r>
    </w:p>
    <w:bookmarkEnd w:id="1"/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</w:pPr>
      <w:bookmarkStart w:id="3" w:name="OLE_LINK6"/>
      <w:bookmarkStart w:id="4" w:name="OLE_LINK5"/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机甲大师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机器人项目着重培养青少年参与科技活动的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兴趣，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提升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工程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技术的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实践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能力。培训课程将从机器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底盘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的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运动控制、视觉标签识别、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智能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巡线、击打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目标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、FPV模式等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知识、技能入手，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系统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讲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解EP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项目活动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的详细规则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、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各任务模块的知识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难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点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，并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开放SDK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、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解锁隐藏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等功能，拓展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创造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空间。通过与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扩展硬件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（micro:bit、掌控板）连接的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相关实践案例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学习，提升工程实践能力。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sz w:val="30"/>
          <w:szCs w:val="30"/>
          <w:lang w:val="en-US" w:eastAsia="zh-CN"/>
        </w:rPr>
        <w:t>（三）计算思维应用课程</w:t>
      </w:r>
      <w:bookmarkStart w:id="5" w:name="OLE_LINK7"/>
      <w:bookmarkStart w:id="6" w:name="OLE_LINK8"/>
      <w:r>
        <w:rPr>
          <w:rFonts w:hint="default" w:ascii="华文仿宋" w:hAnsi="华文仿宋" w:eastAsia="华文仿宋" w:cs="华文仿宋"/>
          <w:b/>
          <w:bCs w:val="0"/>
          <w:sz w:val="30"/>
          <w:szCs w:val="30"/>
          <w:lang w:val="en-US" w:eastAsia="zh-CN"/>
        </w:rPr>
        <w:t xml:space="preserve"> </w:t>
      </w:r>
      <w:r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  <w:t>---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《人工智能足球世界》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本课程秉承国际上具有影响力的FIRA和RoboCup两大世界杯机器人足球赛的核心理念，融趣味性、观赏性、科普性为一体，引入全新的人机协作对抗概念，在充满变数和协作对抗的动态学习环境中，了解和掌握机器人视觉、无线通信等人工智能知识，提升计算思维的实践能力和素养。</w:t>
      </w:r>
    </w:p>
    <w:bookmarkEnd w:id="3"/>
    <w:bookmarkEnd w:id="4"/>
    <w:bookmarkEnd w:id="5"/>
    <w:bookmarkEnd w:id="6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三、赛项课程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300" w:firstLineChars="100"/>
        <w:textAlignment w:val="auto"/>
        <w:rPr>
          <w:rFonts w:hint="eastAsia" w:ascii="华文中宋" w:hAnsi="华文中宋" w:eastAsia="华文中宋" w:cs="华文中宋"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（</w:t>
      </w:r>
      <w:r>
        <w:rPr>
          <w:rFonts w:hint="eastAsia" w:ascii="华文中宋" w:hAnsi="华文中宋" w:eastAsia="华文中宋" w:cs="华文中宋"/>
          <w:sz w:val="30"/>
          <w:szCs w:val="30"/>
        </w:rPr>
        <w:t>一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）创客项目课程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default" w:ascii="华文仿宋" w:hAnsi="华文仿宋" w:eastAsia="华文仿宋" w:cs="华文仿宋"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《创意智造》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lang w:eastAsia="zh-CN"/>
        </w:rPr>
        <w:t>课程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本课程提供图文教程和视频教程供学员学习，配套的资源包有丰富的插件和大量的源代码程序，Arduino入门到高级项目制作，玩转蓝牙和物联网。通过 APPInventor 学习，编写 Android 手机 APP 程序，利用语音识别、语音合成、图像识别等技术，再通过Mind+编写单片机程序，连接 Arduino 开源硬件，实现“创意智造”完成人工智能作品。让学员体会到在智慧城市、智慧交通、智慧教育、智慧医疗、智能家居等多种场景中广泛应用，提升解决实际问题能力和创意水平。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（1）</w:t>
      </w:r>
      <w:r>
        <w:rPr>
          <w:rFonts w:hint="eastAsia" w:ascii="华文仿宋" w:hAnsi="华文仿宋" w:eastAsia="华文仿宋" w:cs="华文仿宋"/>
          <w:sz w:val="30"/>
          <w:szCs w:val="30"/>
        </w:rPr>
        <w:t>培训形式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>三天线上学习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三天研讨、答疑，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两周多时间</w:t>
      </w:r>
      <w:r>
        <w:rPr>
          <w:rFonts w:hint="eastAsia" w:ascii="华文仿宋" w:hAnsi="华文仿宋" w:eastAsia="华文仿宋" w:cs="华文仿宋"/>
          <w:sz w:val="30"/>
          <w:szCs w:val="30"/>
        </w:rPr>
        <w:t>线下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实</w:t>
      </w:r>
      <w:r>
        <w:rPr>
          <w:rFonts w:hint="eastAsia" w:ascii="华文仿宋" w:hAnsi="华文仿宋" w:eastAsia="华文仿宋" w:cs="华文仿宋"/>
          <w:sz w:val="30"/>
          <w:szCs w:val="30"/>
        </w:rPr>
        <w:t>操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、考核及作业结果上传</w:t>
      </w:r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0"/>
          <w:szCs w:val="30"/>
        </w:rPr>
        <w:t>2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0"/>
          <w:szCs w:val="30"/>
        </w:rPr>
        <w:t>培训内容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>Applnventor和Mind+编程完成人工智能作品实现“创意智造”。课程设计情况的说明及人工智能基本情况的了解；人工智能能力接入；app inventor基础训练与进阶；Mind+基础Arduino训练；app inventor与开源板相互通讯。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0"/>
          <w:szCs w:val="30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0"/>
          <w:szCs w:val="30"/>
        </w:rPr>
        <w:t>器材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准备。</w:t>
      </w:r>
      <w:r>
        <w:rPr>
          <w:rFonts w:hint="eastAsia" w:ascii="华文仿宋" w:hAnsi="华文仿宋" w:eastAsia="华文仿宋" w:cs="华文仿宋"/>
          <w:sz w:val="30"/>
          <w:szCs w:val="30"/>
        </w:rPr>
        <w:t>安卓手机、Arduino创意编程Dfrobot套件（型号KIT0152)或其他淘宝器件。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04" w:firstLineChars="300"/>
        <w:textAlignment w:val="auto"/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2.《掌控未来》课程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课程以项目学习为形式，</w:t>
      </w:r>
      <w:r>
        <w:rPr>
          <w:rFonts w:hint="eastAsia" w:ascii="华文仿宋" w:hAnsi="华文仿宋" w:eastAsia="华文仿宋" w:cs="华文仿宋"/>
          <w:sz w:val="30"/>
          <w:szCs w:val="30"/>
        </w:rPr>
        <w:t>采用国产开源硬件掌控板及其配件，配合mPython软件为软硬件开发平台，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拟</w:t>
      </w:r>
      <w:r>
        <w:rPr>
          <w:rFonts w:hint="eastAsia" w:ascii="华文仿宋" w:hAnsi="华文仿宋" w:eastAsia="华文仿宋" w:cs="华文仿宋"/>
          <w:sz w:val="30"/>
          <w:szCs w:val="30"/>
        </w:rPr>
        <w:t>围绕“社区生活”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项目</w:t>
      </w:r>
      <w:r>
        <w:rPr>
          <w:rFonts w:hint="eastAsia" w:ascii="华文仿宋" w:hAnsi="华文仿宋" w:eastAsia="华文仿宋" w:cs="华文仿宋"/>
          <w:sz w:val="30"/>
          <w:szCs w:val="30"/>
        </w:rPr>
        <w:t>主题，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指导学员尝试</w:t>
      </w:r>
      <w:r>
        <w:rPr>
          <w:rFonts w:hint="eastAsia" w:ascii="华文仿宋" w:hAnsi="华文仿宋" w:eastAsia="华文仿宋" w:cs="华文仿宋"/>
          <w:sz w:val="30"/>
          <w:szCs w:val="30"/>
        </w:rPr>
        <w:t>制作具有创意和实用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价值</w:t>
      </w:r>
      <w:r>
        <w:rPr>
          <w:rFonts w:hint="eastAsia" w:ascii="华文仿宋" w:hAnsi="华文仿宋" w:eastAsia="华文仿宋" w:cs="华文仿宋"/>
          <w:sz w:val="30"/>
          <w:szCs w:val="30"/>
        </w:rPr>
        <w:t>的智能作品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，提升创意设计能力和水平</w:t>
      </w:r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（1）</w:t>
      </w:r>
      <w:r>
        <w:rPr>
          <w:rFonts w:hint="eastAsia" w:ascii="华文仿宋" w:hAnsi="华文仿宋" w:eastAsia="华文仿宋" w:cs="华文仿宋"/>
          <w:sz w:val="30"/>
          <w:szCs w:val="30"/>
        </w:rPr>
        <w:t>培训形式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>三天线上学习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三天研讨、答疑，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两周多时间</w:t>
      </w:r>
      <w:r>
        <w:rPr>
          <w:rFonts w:hint="eastAsia" w:ascii="华文仿宋" w:hAnsi="华文仿宋" w:eastAsia="华文仿宋" w:cs="华文仿宋"/>
          <w:sz w:val="30"/>
          <w:szCs w:val="30"/>
        </w:rPr>
        <w:t>线下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实</w:t>
      </w:r>
      <w:r>
        <w:rPr>
          <w:rFonts w:hint="eastAsia" w:ascii="华文仿宋" w:hAnsi="华文仿宋" w:eastAsia="华文仿宋" w:cs="华文仿宋"/>
          <w:sz w:val="30"/>
          <w:szCs w:val="30"/>
        </w:rPr>
        <w:t>操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、考核及作业结果上传</w:t>
      </w:r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0"/>
          <w:szCs w:val="30"/>
        </w:rPr>
        <w:t>2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0"/>
          <w:szCs w:val="30"/>
        </w:rPr>
        <w:t>培训内容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>掌控板入门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0"/>
          <w:szCs w:val="30"/>
        </w:rPr>
        <w:t>认识掌控板套装、编程环境，学习掌控板编程使用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</w:t>
      </w:r>
      <w:r>
        <w:rPr>
          <w:rFonts w:hint="eastAsia" w:ascii="华文仿宋" w:hAnsi="华文仿宋" w:eastAsia="华文仿宋" w:cs="华文仿宋"/>
          <w:sz w:val="30"/>
          <w:szCs w:val="30"/>
        </w:rPr>
        <w:t>掌控板与物联网：学习掌控板的无线通信功能，掌握依托微信小程序的掌控板物联网操作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</w:t>
      </w:r>
      <w:r>
        <w:rPr>
          <w:rFonts w:hint="eastAsia" w:ascii="华文仿宋" w:hAnsi="华文仿宋" w:eastAsia="华文仿宋" w:cs="华文仿宋"/>
          <w:sz w:val="30"/>
          <w:szCs w:val="30"/>
        </w:rPr>
        <w:t>掌控未来大咖秀：班级辅导教师从各自的角度谈掌控板在教学、生活、比赛中的使用，以及自己在创客教育方面的感悟。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（3）</w:t>
      </w:r>
      <w:r>
        <w:rPr>
          <w:rFonts w:hint="eastAsia" w:ascii="华文仿宋" w:hAnsi="华文仿宋" w:eastAsia="华文仿宋" w:cs="华文仿宋"/>
          <w:sz w:val="30"/>
          <w:szCs w:val="30"/>
        </w:rPr>
        <w:t>器材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准备。</w:t>
      </w:r>
      <w:r>
        <w:rPr>
          <w:rFonts w:hint="eastAsia" w:ascii="华文仿宋" w:hAnsi="华文仿宋" w:eastAsia="华文仿宋" w:cs="华文仿宋"/>
          <w:sz w:val="30"/>
          <w:szCs w:val="30"/>
        </w:rPr>
        <w:t>掌控板、适配传感器、制作物料、简单制作工具。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中宋" w:hAnsi="华文中宋" w:eastAsia="华文中宋" w:cs="华文中宋"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（二）人工智能项目课程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人工智能项目旨在让学生了解人工智能领域的基础知识和主要算法，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课程拟通过</w:t>
      </w:r>
      <w:r>
        <w:rPr>
          <w:rFonts w:hint="eastAsia" w:ascii="华文仿宋" w:hAnsi="华文仿宋" w:eastAsia="华文仿宋" w:cs="华文仿宋"/>
          <w:sz w:val="30"/>
          <w:szCs w:val="30"/>
        </w:rPr>
        <w:t>学习人工智能技术应用案例，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指导学员</w:t>
      </w:r>
      <w:r>
        <w:rPr>
          <w:rFonts w:hint="eastAsia" w:ascii="华文仿宋" w:hAnsi="华文仿宋" w:eastAsia="华文仿宋" w:cs="华文仿宋"/>
          <w:sz w:val="30"/>
          <w:szCs w:val="30"/>
        </w:rPr>
        <w:t>结合自身生活实际，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尝试策划</w:t>
      </w:r>
      <w:r>
        <w:rPr>
          <w:rFonts w:hint="eastAsia" w:ascii="华文仿宋" w:hAnsi="华文仿宋" w:eastAsia="华文仿宋" w:cs="华文仿宋"/>
          <w:sz w:val="30"/>
          <w:szCs w:val="30"/>
        </w:rPr>
        <w:t>人工智能创意应用方案，探索人工智能奥秘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，提升设计创意能力</w:t>
      </w:r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30"/>
          <w:szCs w:val="30"/>
        </w:rPr>
        <w:t>培训形式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>三天线上学习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三天研讨、答疑，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两周多时间</w:t>
      </w:r>
      <w:r>
        <w:rPr>
          <w:rFonts w:hint="eastAsia" w:ascii="华文仿宋" w:hAnsi="华文仿宋" w:eastAsia="华文仿宋" w:cs="华文仿宋"/>
          <w:sz w:val="30"/>
          <w:szCs w:val="30"/>
        </w:rPr>
        <w:t>线下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实</w:t>
      </w:r>
      <w:r>
        <w:rPr>
          <w:rFonts w:hint="eastAsia" w:ascii="华文仿宋" w:hAnsi="华文仿宋" w:eastAsia="华文仿宋" w:cs="华文仿宋"/>
          <w:sz w:val="30"/>
          <w:szCs w:val="30"/>
        </w:rPr>
        <w:t>操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、考核及作业结果上传</w:t>
      </w:r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sz w:val="30"/>
          <w:szCs w:val="30"/>
        </w:rPr>
        <w:t>培训内容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>项目概述、各组别规则介绍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</w:t>
      </w:r>
      <w:r>
        <w:rPr>
          <w:rFonts w:hint="eastAsia" w:ascii="华文仿宋" w:hAnsi="华文仿宋" w:eastAsia="华文仿宋" w:cs="华文仿宋"/>
          <w:sz w:val="30"/>
          <w:szCs w:val="30"/>
        </w:rPr>
        <w:t>器材、软件介绍使用答疑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</w:t>
      </w:r>
      <w:r>
        <w:rPr>
          <w:rFonts w:hint="eastAsia" w:ascii="华文仿宋" w:hAnsi="华文仿宋" w:eastAsia="华文仿宋" w:cs="华文仿宋"/>
          <w:sz w:val="30"/>
          <w:szCs w:val="30"/>
        </w:rPr>
        <w:t>场地搭建及程序调试与讲解；任务程序调试答疑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</w:t>
      </w:r>
      <w:r>
        <w:rPr>
          <w:rFonts w:hint="eastAsia" w:ascii="华文仿宋" w:hAnsi="华文仿宋" w:eastAsia="华文仿宋" w:cs="华文仿宋"/>
          <w:sz w:val="30"/>
          <w:szCs w:val="30"/>
        </w:rPr>
        <w:t>高中组竞赛程序设计，主程序讲解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及</w:t>
      </w:r>
      <w:r>
        <w:rPr>
          <w:rFonts w:hint="eastAsia" w:ascii="华文仿宋" w:hAnsi="华文仿宋" w:eastAsia="华文仿宋" w:cs="华文仿宋"/>
          <w:sz w:val="30"/>
          <w:szCs w:val="30"/>
        </w:rPr>
        <w:t>答疑。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sz w:val="30"/>
          <w:szCs w:val="30"/>
        </w:rPr>
        <w:t>器材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准备。</w:t>
      </w:r>
      <w:r>
        <w:rPr>
          <w:rFonts w:hint="eastAsia" w:ascii="华文仿宋" w:hAnsi="华文仿宋" w:eastAsia="华文仿宋" w:cs="华文仿宋"/>
          <w:sz w:val="30"/>
          <w:szCs w:val="30"/>
        </w:rPr>
        <w:t>自备项目所需器材、电脑等物品。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（三）机器人项目课程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40"/>
        <w:textAlignment w:val="auto"/>
        <w:rPr>
          <w:rFonts w:hint="default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机器人项目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按赛项设计，共有</w:t>
      </w:r>
      <w:r>
        <w:rPr>
          <w:rFonts w:hint="eastAsia" w:ascii="华文仿宋" w:hAnsi="华文仿宋" w:eastAsia="华文仿宋" w:cs="华文仿宋"/>
          <w:sz w:val="30"/>
          <w:szCs w:val="30"/>
        </w:rPr>
        <w:t>Ai机器人运动会、MakeX挑战赛、超级轨迹赛、VEX工程挑战赛、CFC我的世界、WER能力挑战赛、ENJOY AI普及赛、编程无人机、综合技能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等</w:t>
      </w:r>
      <w:r>
        <w:rPr>
          <w:rFonts w:hint="eastAsia" w:ascii="华文仿宋" w:hAnsi="华文仿宋" w:eastAsia="华文仿宋" w:cs="华文仿宋"/>
          <w:sz w:val="30"/>
          <w:szCs w:val="30"/>
        </w:rPr>
        <w:t>9个项目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，各项目基本安排为：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30"/>
          <w:szCs w:val="30"/>
        </w:rPr>
        <w:t>培训形式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>三天线上学习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三天研讨、答疑，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两周多时间</w:t>
      </w:r>
      <w:r>
        <w:rPr>
          <w:rFonts w:hint="eastAsia" w:ascii="华文仿宋" w:hAnsi="华文仿宋" w:eastAsia="华文仿宋" w:cs="华文仿宋"/>
          <w:sz w:val="30"/>
          <w:szCs w:val="30"/>
        </w:rPr>
        <w:t>线下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实</w:t>
      </w:r>
      <w:r>
        <w:rPr>
          <w:rFonts w:hint="eastAsia" w:ascii="华文仿宋" w:hAnsi="华文仿宋" w:eastAsia="华文仿宋" w:cs="华文仿宋"/>
          <w:sz w:val="30"/>
          <w:szCs w:val="30"/>
        </w:rPr>
        <w:t>操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、考核及作业结果上传</w:t>
      </w:r>
      <w:r>
        <w:rPr>
          <w:rFonts w:hint="eastAsia" w:ascii="华文仿宋" w:hAnsi="华文仿宋" w:eastAsia="华文仿宋" w:cs="华文仿宋"/>
          <w:sz w:val="30"/>
          <w:szCs w:val="30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sz w:val="30"/>
          <w:szCs w:val="30"/>
        </w:rPr>
        <w:t>培训内容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>解读赛事规则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</w:t>
      </w:r>
      <w:r>
        <w:rPr>
          <w:rFonts w:hint="eastAsia" w:ascii="华文仿宋" w:hAnsi="华文仿宋" w:eastAsia="华文仿宋" w:cs="华文仿宋"/>
          <w:sz w:val="30"/>
          <w:szCs w:val="30"/>
        </w:rPr>
        <w:t>辅导硬件搭建、策略实施、软件编程、竞赛训练等方式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方法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；参</w:t>
      </w:r>
      <w:r>
        <w:rPr>
          <w:rFonts w:hint="eastAsia" w:ascii="华文仿宋" w:hAnsi="华文仿宋" w:eastAsia="华文仿宋" w:cs="华文仿宋"/>
          <w:sz w:val="30"/>
          <w:szCs w:val="30"/>
        </w:rPr>
        <w:t>赛相关问题咨询答疑。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sz w:val="30"/>
          <w:szCs w:val="30"/>
        </w:rPr>
        <w:t>器材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准备。</w:t>
      </w:r>
      <w:r>
        <w:rPr>
          <w:rFonts w:hint="eastAsia" w:ascii="华文仿宋" w:hAnsi="华文仿宋" w:eastAsia="华文仿宋" w:cs="华文仿宋"/>
          <w:sz w:val="30"/>
          <w:szCs w:val="30"/>
        </w:rPr>
        <w:t>自备相关项目机器人套件、软件、计算机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等</w:t>
      </w:r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69986"/>
      <w:docPartObj>
        <w:docPartGallery w:val="autotext"/>
      </w:docPartObj>
    </w:sdtPr>
    <w:sdtContent>
      <w:p>
        <w:pPr>
          <w:pStyle w:val="5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CB"/>
    <w:rsid w:val="000005D3"/>
    <w:rsid w:val="000233DC"/>
    <w:rsid w:val="00023576"/>
    <w:rsid w:val="00062156"/>
    <w:rsid w:val="000D7C15"/>
    <w:rsid w:val="0018307F"/>
    <w:rsid w:val="001F70E4"/>
    <w:rsid w:val="002C57D5"/>
    <w:rsid w:val="00312E46"/>
    <w:rsid w:val="00323B43"/>
    <w:rsid w:val="00364ED2"/>
    <w:rsid w:val="00393FD8"/>
    <w:rsid w:val="003B1832"/>
    <w:rsid w:val="003D37D8"/>
    <w:rsid w:val="00415725"/>
    <w:rsid w:val="004358AB"/>
    <w:rsid w:val="0046230A"/>
    <w:rsid w:val="00475B77"/>
    <w:rsid w:val="004A28F3"/>
    <w:rsid w:val="005A03C8"/>
    <w:rsid w:val="005B12BB"/>
    <w:rsid w:val="006A7ECB"/>
    <w:rsid w:val="006C2926"/>
    <w:rsid w:val="00732707"/>
    <w:rsid w:val="00775BF2"/>
    <w:rsid w:val="00890B34"/>
    <w:rsid w:val="008B7726"/>
    <w:rsid w:val="008C7A0C"/>
    <w:rsid w:val="008D5768"/>
    <w:rsid w:val="00907EBB"/>
    <w:rsid w:val="009D2217"/>
    <w:rsid w:val="009D4F32"/>
    <w:rsid w:val="00A20EFB"/>
    <w:rsid w:val="00A87AF5"/>
    <w:rsid w:val="00A92BE1"/>
    <w:rsid w:val="00AA4453"/>
    <w:rsid w:val="00B024C6"/>
    <w:rsid w:val="00C06737"/>
    <w:rsid w:val="00D24BBB"/>
    <w:rsid w:val="00DF44EE"/>
    <w:rsid w:val="00E27BB4"/>
    <w:rsid w:val="00E40813"/>
    <w:rsid w:val="00E45270"/>
    <w:rsid w:val="00F3073A"/>
    <w:rsid w:val="00F33DCA"/>
    <w:rsid w:val="00F352C5"/>
    <w:rsid w:val="00F90379"/>
    <w:rsid w:val="00F9542F"/>
    <w:rsid w:val="00F958A7"/>
    <w:rsid w:val="013B2A95"/>
    <w:rsid w:val="0BE6541A"/>
    <w:rsid w:val="0C785FDC"/>
    <w:rsid w:val="10B34175"/>
    <w:rsid w:val="143876F5"/>
    <w:rsid w:val="15614D7B"/>
    <w:rsid w:val="182722DC"/>
    <w:rsid w:val="1D867913"/>
    <w:rsid w:val="1D9B6F19"/>
    <w:rsid w:val="2A07617A"/>
    <w:rsid w:val="2C6757C4"/>
    <w:rsid w:val="2D721A80"/>
    <w:rsid w:val="2F870AF9"/>
    <w:rsid w:val="332B4A95"/>
    <w:rsid w:val="368C7290"/>
    <w:rsid w:val="37E96E1D"/>
    <w:rsid w:val="3B103595"/>
    <w:rsid w:val="443F31A3"/>
    <w:rsid w:val="44620A15"/>
    <w:rsid w:val="47F118A6"/>
    <w:rsid w:val="49E64B25"/>
    <w:rsid w:val="4B3252F7"/>
    <w:rsid w:val="4C154D30"/>
    <w:rsid w:val="4CBC0DC6"/>
    <w:rsid w:val="4D311E1C"/>
    <w:rsid w:val="4E0A2668"/>
    <w:rsid w:val="4E621549"/>
    <w:rsid w:val="4FC37D60"/>
    <w:rsid w:val="50536CAD"/>
    <w:rsid w:val="50F126FB"/>
    <w:rsid w:val="53974657"/>
    <w:rsid w:val="567D5AB7"/>
    <w:rsid w:val="592377D0"/>
    <w:rsid w:val="5C7F05A8"/>
    <w:rsid w:val="5D4C4BD5"/>
    <w:rsid w:val="5D8F732F"/>
    <w:rsid w:val="5DC66E1E"/>
    <w:rsid w:val="5E974BFD"/>
    <w:rsid w:val="5F3658D6"/>
    <w:rsid w:val="60504FE0"/>
    <w:rsid w:val="62A96175"/>
    <w:rsid w:val="63320E4C"/>
    <w:rsid w:val="67045521"/>
    <w:rsid w:val="6A0E0C60"/>
    <w:rsid w:val="6F1118F6"/>
    <w:rsid w:val="6F25726C"/>
    <w:rsid w:val="70C81C98"/>
    <w:rsid w:val="710A4CFA"/>
    <w:rsid w:val="724B2F7F"/>
    <w:rsid w:val="72D413EE"/>
    <w:rsid w:val="742653B9"/>
    <w:rsid w:val="755C53CB"/>
    <w:rsid w:val="75C5162A"/>
    <w:rsid w:val="78BE5C21"/>
    <w:rsid w:val="7C9E2959"/>
    <w:rsid w:val="7D5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adjustRightInd/>
      <w:snapToGrid/>
      <w:spacing w:line="440" w:lineRule="exact"/>
      <w:ind w:firstLine="0" w:firstLineChars="0"/>
      <w:jc w:val="left"/>
      <w:outlineLvl w:val="1"/>
    </w:pPr>
    <w:rPr>
      <w:rFonts w:ascii="Arial" w:hAnsi="Arial" w:eastAsia="宋体" w:cs="Times New Roman"/>
      <w:b/>
      <w:bCs/>
      <w:color w:val="000000"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标题 2 字符"/>
    <w:basedOn w:val="8"/>
    <w:link w:val="2"/>
    <w:qFormat/>
    <w:uiPriority w:val="0"/>
    <w:rPr>
      <w:rFonts w:ascii="Arial" w:hAnsi="Arial" w:eastAsia="宋体" w:cs="Times New Roman"/>
      <w:b/>
      <w:bCs/>
      <w:color w:val="000000"/>
      <w:sz w:val="24"/>
      <w:szCs w:val="32"/>
    </w:rPr>
  </w:style>
  <w:style w:type="paragraph" w:styleId="10">
    <w:name w:val="List Paragraph"/>
    <w:basedOn w:val="1"/>
    <w:qFormat/>
    <w:uiPriority w:val="34"/>
    <w:pPr>
      <w:adjustRightInd/>
      <w:snapToGrid/>
      <w:ind w:firstLine="420"/>
      <w:jc w:val="left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批注框文本 字符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字符"/>
    <w:basedOn w:val="8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4">
    <w:name w:val="日期 字符"/>
    <w:basedOn w:val="8"/>
    <w:link w:val="3"/>
    <w:semiHidden/>
    <w:qFormat/>
    <w:uiPriority w:val="99"/>
    <w:rPr>
      <w:rFonts w:ascii="Tahoma" w:hAnsi="Tahoma"/>
    </w:rPr>
  </w:style>
  <w:style w:type="character" w:customStyle="1" w:styleId="15">
    <w:name w:val="bumpedfont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690</Characters>
  <Lines>32</Lines>
  <Paragraphs>25</Paragraphs>
  <TotalTime>3</TotalTime>
  <ScaleCrop>false</ScaleCrop>
  <LinksUpToDate>false</LinksUpToDate>
  <CharactersWithSpaces>1286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2020-03-24T05:33:00Z</dcterms:created>
  <dc:creator>魏丽芳</dc:creator>
  <cp:lastModifiedBy>thtf</cp:lastModifiedBy>
  <cp:lastPrinted>2019-03-04T02:59:00Z</cp:lastPrinted>
  <dcterms:modified xsi:type="dcterms:W3CDTF">2020-04-13T07:31:00Z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